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6C" w:rsidRDefault="001B7F6C" w:rsidP="001B7F6C">
      <w:pPr>
        <w:spacing w:line="460" w:lineRule="exact"/>
        <w:jc w:val="left"/>
        <w:rPr>
          <w:rFonts w:cs="宋体" w:hint="eastAsia"/>
          <w:szCs w:val="24"/>
        </w:rPr>
      </w:pPr>
      <w:r>
        <w:rPr>
          <w:rFonts w:cs="宋体" w:hint="eastAsia"/>
          <w:szCs w:val="24"/>
        </w:rPr>
        <w:t>附件：         2018-2019学年第一学期学生自主征订教材账号信息表</w:t>
      </w:r>
    </w:p>
    <w:tbl>
      <w:tblPr>
        <w:tblStyle w:val="a6"/>
        <w:tblW w:w="0" w:type="auto"/>
        <w:tblInd w:w="0" w:type="dxa"/>
        <w:tblLayout w:type="fixed"/>
        <w:tblLook w:val="0000"/>
      </w:tblPr>
      <w:tblGrid>
        <w:gridCol w:w="2322"/>
        <w:gridCol w:w="2322"/>
        <w:gridCol w:w="2322"/>
        <w:gridCol w:w="2322"/>
      </w:tblGrid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Cs w:val="24"/>
              </w:rPr>
            </w:pPr>
            <w:r>
              <w:rPr>
                <w:rFonts w:cs="宋体" w:hint="eastAsia"/>
                <w:b/>
                <w:color w:val="000000"/>
                <w:szCs w:val="24"/>
                <w:lang/>
              </w:rPr>
              <w:t>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Cs w:val="24"/>
              </w:rPr>
            </w:pPr>
            <w:r>
              <w:rPr>
                <w:rFonts w:cs="宋体" w:hint="eastAsia"/>
                <w:b/>
                <w:color w:val="000000"/>
                <w:szCs w:val="24"/>
                <w:lang/>
              </w:rPr>
              <w:t>班级名称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Cs w:val="24"/>
              </w:rPr>
            </w:pPr>
            <w:r>
              <w:rPr>
                <w:rFonts w:cs="宋体" w:hint="eastAsia"/>
                <w:b/>
                <w:color w:val="000000"/>
                <w:szCs w:val="24"/>
              </w:rPr>
              <w:t>负责人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Cs w:val="24"/>
              </w:rPr>
            </w:pPr>
            <w:r>
              <w:rPr>
                <w:rFonts w:cs="宋体" w:hint="eastAsia"/>
                <w:b/>
                <w:color w:val="000000"/>
                <w:szCs w:val="24"/>
                <w:lang/>
              </w:rPr>
              <w:t>班级账号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15阿拉伯语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许春慧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ng1540205121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15朝鲜语(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朝英复语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)1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陈小奋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ng1540207105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15朝鲜语(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朝英复语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)2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苏翠芳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ng1540207216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3"/>
                <w:szCs w:val="13"/>
              </w:rPr>
            </w:pPr>
            <w:r>
              <w:rPr>
                <w:rFonts w:cs="宋体" w:hint="eastAsia"/>
                <w:color w:val="000000"/>
                <w:sz w:val="13"/>
                <w:szCs w:val="13"/>
                <w:lang/>
              </w:rPr>
              <w:t>15日语(语言与文化、商务日语)1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何敏怡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ng1540210104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3"/>
                <w:szCs w:val="13"/>
              </w:rPr>
            </w:pPr>
            <w:r>
              <w:rPr>
                <w:rFonts w:cs="宋体" w:hint="eastAsia"/>
                <w:color w:val="000000"/>
                <w:sz w:val="13"/>
                <w:szCs w:val="13"/>
                <w:lang/>
              </w:rPr>
              <w:t>15日语(语言与文化、商务日语)2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梁亦诗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ng1540210215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3"/>
                <w:szCs w:val="13"/>
              </w:rPr>
            </w:pPr>
            <w:r>
              <w:rPr>
                <w:rFonts w:cs="宋体" w:hint="eastAsia"/>
                <w:color w:val="000000"/>
                <w:sz w:val="13"/>
                <w:szCs w:val="13"/>
                <w:lang/>
              </w:rPr>
              <w:t>15日语(语言与文化、商务日语)3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吴曼霞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ng1540210317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16阿拉伯语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张伟印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ng1640205129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16朝鲜语(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朝英复语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)1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杨洁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ng1640207114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16朝鲜语(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朝英复语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)2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梁心茹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ng1640207227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16日语1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越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倩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君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ng1640202126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16日语2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欧美贤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ng1640202221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16日语3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陈钰婷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ng1640202304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 xml:space="preserve">东方语言文化学院 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17阿拉伯语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陈超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ng1740205101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 xml:space="preserve">东方语言文化学院 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17朝鲜语(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朝英复语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)1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 xml:space="preserve">陈柏妍 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ng1740207117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 xml:space="preserve">东方语言文化学院 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17朝鲜语(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朝英复语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)2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 xml:space="preserve">徐欣欣 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ng1740207225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 xml:space="preserve">东方语言文化学院 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17日语1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黄婧彤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ng1740202119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 xml:space="preserve">东方语言文化学院 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17日语2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翟子冀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ng1740202217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 xml:space="preserve">东方语言文化学院 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17日语3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刘思彤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ng1740202324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15财务管理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茹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好运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ng1540425146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15会计学(国际会计)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谢璐璐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ng1540432548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15会计学(注册会计师)1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严志文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ng1540432151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15会计学(注册会计师)2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刘文涛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ng1540432234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15会计学(注册会计师)3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杨少丽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ng1540432552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15会计学(注册会计师)4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张泽宏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ng1540432450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15会展经济与管理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吴芷敏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ng1540431142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15旅游管理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巫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月琴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ng1540427138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15市场营销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梁健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ng1540433122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15市场营销  双语教学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林桂鑫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ng1540429123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15物流管理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刘慧诗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ng1540426136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16财务管理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肖旭辉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ng1640425122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16会计学（管理会计）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曾樱仪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ng1640432115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16会计学(注册会计师)1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陈星瑞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ng1640432120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16会计学(注册会计师)2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俞敏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ng1640432246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16会计学(注册会计师)3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王耀苓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ng1640432328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16会计学(注册会计师)4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黄跃旋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ng1640432411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16会展经济与管理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刘惠玉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ng1640431111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16旅游管理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彭鹏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ng1640427144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16人力资源管理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许炫钰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ng1640434138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16市场营销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邱毅凡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ng1640433112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16市场营销  双语教学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汤卓峰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ng1640429116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16物流管理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方金薇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ng1640426129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17财务管理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林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莹莹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ng1740425131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17会计学"2+2"中外学分互认项目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韩梓斌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ng1740424102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3"/>
                <w:szCs w:val="13"/>
                <w:lang/>
              </w:rPr>
            </w:pPr>
            <w:r>
              <w:rPr>
                <w:rFonts w:cs="宋体" w:hint="eastAsia"/>
                <w:color w:val="000000"/>
                <w:sz w:val="13"/>
                <w:szCs w:val="13"/>
                <w:lang/>
              </w:rPr>
              <w:t>17会计学(注册会计师、国际会计)1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何晓健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ng1740432126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3"/>
                <w:szCs w:val="13"/>
                <w:lang/>
              </w:rPr>
            </w:pPr>
            <w:r>
              <w:rPr>
                <w:rFonts w:cs="宋体" w:hint="eastAsia"/>
                <w:color w:val="000000"/>
                <w:sz w:val="13"/>
                <w:szCs w:val="13"/>
                <w:lang/>
              </w:rPr>
              <w:t>17会计学(注册会计师、国际会计)2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陈宏嘉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ng1740432205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3"/>
                <w:szCs w:val="13"/>
                <w:lang/>
              </w:rPr>
            </w:pPr>
            <w:r>
              <w:rPr>
                <w:rFonts w:cs="宋体" w:hint="eastAsia"/>
                <w:color w:val="000000"/>
                <w:sz w:val="13"/>
                <w:szCs w:val="13"/>
                <w:lang/>
              </w:rPr>
              <w:t>17会计学(注册会计师、国际会计)3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何佩恒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ng1740432348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lastRenderedPageBreak/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17会展经济与管理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班煜祺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ng1740431128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17酒店管理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林树锐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ng1740436116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17旅游管理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赵明月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ng1740427107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17人力资源管理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马俊豪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ng1740434125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17市场营销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叶俊彦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ng1740433124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17市场营销  双语教学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董映初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ng1740429105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管理学院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17物流管理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蔡保林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ng1740426101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15电子商务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李晓杰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ng1540301120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3"/>
                <w:szCs w:val="13"/>
                <w:lang/>
              </w:rPr>
            </w:pPr>
            <w:r>
              <w:rPr>
                <w:rFonts w:cs="宋体" w:hint="eastAsia"/>
                <w:color w:val="000000"/>
                <w:sz w:val="13"/>
                <w:szCs w:val="13"/>
                <w:lang/>
              </w:rPr>
              <w:t>15国际经济与贸易  双语教学1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张梓梁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ng1540323136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3"/>
                <w:szCs w:val="13"/>
                <w:lang/>
              </w:rPr>
            </w:pPr>
            <w:r>
              <w:rPr>
                <w:rFonts w:cs="宋体" w:hint="eastAsia"/>
                <w:color w:val="000000"/>
                <w:sz w:val="13"/>
                <w:szCs w:val="13"/>
                <w:lang/>
              </w:rPr>
              <w:t>15国际经济与贸易  双语教学2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陈威廷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ng1540323203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15国际经济与贸易1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黄霜莹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ng1540302115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15国际经济与贸易2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张力予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ng1540302250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15国际商务  双语教学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陈倩茹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ng1540324106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15金融学  双语教学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陈国森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ng1540325101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15金融学(公司金融)1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竹天月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ng1540329402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15金融学(公司金融)2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姚燕灵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ng1540329343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15金融学(商业银行)1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王宁俊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ng1540329442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15金融学(商业银行)2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邹恒锋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ng1540329259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15经济学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熊佳文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ng1540327128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15投资学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何锋文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ng1540328109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16电子商务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郑盟炜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ng1640301128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3"/>
                <w:szCs w:val="13"/>
                <w:lang/>
              </w:rPr>
            </w:pPr>
            <w:r>
              <w:rPr>
                <w:rFonts w:cs="宋体" w:hint="eastAsia"/>
                <w:color w:val="000000"/>
                <w:sz w:val="13"/>
                <w:szCs w:val="13"/>
                <w:lang/>
              </w:rPr>
              <w:t>16国际经济与贸易  双语教学1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朱梦瑜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ng1640323124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3"/>
                <w:szCs w:val="13"/>
                <w:lang/>
              </w:rPr>
            </w:pPr>
            <w:r>
              <w:rPr>
                <w:rFonts w:cs="宋体" w:hint="eastAsia"/>
                <w:color w:val="000000"/>
                <w:sz w:val="13"/>
                <w:szCs w:val="13"/>
                <w:lang/>
              </w:rPr>
              <w:t>16国际经济与贸易  双语教学2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姚灿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ng1640323210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16国际经济与贸易1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陈婷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ng1640302119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16国际经济与贸易2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张丽妮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ng1640302210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16国际商务  双语教学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谢志君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ng1640324133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3"/>
                <w:szCs w:val="13"/>
                <w:lang/>
              </w:rPr>
            </w:pPr>
            <w:r>
              <w:rPr>
                <w:rFonts w:cs="宋体" w:hint="eastAsia"/>
                <w:color w:val="000000"/>
                <w:sz w:val="13"/>
                <w:szCs w:val="13"/>
                <w:lang/>
              </w:rPr>
              <w:t>16国际商务(小语种试点班)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3"/>
                <w:szCs w:val="13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许晓珍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ng1640324124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16金融学  双语教学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石煜煊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ng1640325115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16金融学(公司金融)1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杨炀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ng1640329125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16金融学(公司金融)2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苏家铖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ng1640329235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16金融学(公司金融)3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吴泳顺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ng1640329305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16金融学(商业银行)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陈小琴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ng1640329450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16金融学(小语种试点班)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李锦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浩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ng1640325131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16经济学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区浩彬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ng1640327130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16税收学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刘锦鸿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ng1640331112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16投资学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张锦辉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ng1640328104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17电子商务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梁杰迅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ng1740301103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17国际经济与贸易1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沈加燿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ng1740302124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17国际经济与贸易2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叶李镇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ng1740302220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17国际商务  双语教学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邓荫嘉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ng1740324117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3"/>
                <w:szCs w:val="13"/>
                <w:lang/>
              </w:rPr>
              <w:t>17国际经济与贸易  双语教学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冯嘉浩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ng1740323110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17国际商务"2+2"中外学分互认项目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张俊杰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ng1740317113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3"/>
                <w:szCs w:val="13"/>
                <w:lang/>
              </w:rPr>
              <w:t>17国际商务(小语种试点班)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罗子恒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ng1740324112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17金融学  双语教学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杨炜泽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ng1740325122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17金融学"2+2"中外学分互认项目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张伟靖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ng1740321119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17金融学(小语种试点班）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彭唯尔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ng1740335135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17金融学1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孔令弘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ng1740335119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17金融学2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徐宏宇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ng1740335247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17金融学3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潘耀文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ng1740335336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lastRenderedPageBreak/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17经济统计学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陈晓灵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ng1740334103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17经济学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詹广霞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ng1740327138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17税收学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江保儒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ng1740331110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经济学院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17投资学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石惠岚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ng1740328122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15德语1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马柔芝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ng1540106118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15德语2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林俊健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ng1540106213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15俄语1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陈竞麟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ng1540114102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15俄语2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谢誉华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ng1540114205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15法语1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邵凤萍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ng1540101122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15法语2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黄成璐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ng1540101232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15西班牙语1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陈细音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ng1540107101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15西班牙语2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李楠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ng1540107215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15西班牙语3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黄志琼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ng1540107307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16德语1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邓嘉明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ng1640106110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16德语2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巫娟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ng1640106203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16俄语1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黎楚琳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ng1640114110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16俄语2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刘杰武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ng1640114226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16法语1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黄楚琪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ng1640101104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16法语2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龙梓杰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ng1640101215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16葡萄牙语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甘雯雯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ng1640119108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16西班牙语1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高婉琦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ng1640107117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16西班牙语2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郭丽霞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ng1640107204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16西班牙语3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邹碧媛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ng1640107325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17德语1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蔡桂淳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ng1740106122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17德语2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梁颖仪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ng1740106203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17俄语1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吴建华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ng1740114126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17俄语2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刘峦玲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ng1740114207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17法语1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罗颖琳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ng1740101101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17法语2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杨佳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佳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ng1740101225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17葡萄牙语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谭伟锦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ng1740119123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17西班牙语1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吴家欣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ng1740107118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17西班牙语2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刘岸斌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ng1740107202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17西班牙语3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高雪连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ng1740107317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15计算机科学与技术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张露娟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ng1540664147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15数字媒体技术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莫富文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ng1540665130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16计算机科学与技术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吴子峰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ng1640664108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16软件工程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邱俊豪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ng1640666122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16数字媒体技术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朱瑞林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ng1640424102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17计算机科学与技术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吴海玲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ng1740664125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17软件工程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李庆义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ng1740666112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17数字媒体技术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侯骏屹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ng1740665111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15翻译1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黄晓婷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ng1540113115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15翻译2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袁思雅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ng1540113229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15商务英语1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庞鸿宇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ng1540115123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15商务英语2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许倩怡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ng1540115225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15商务英语3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谭淑哗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ng1540115323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15商务英语4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巫学玮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ng1540115420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15商务英语5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林雅桂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ng1540115509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15英语1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梁慧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ng1540116118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lastRenderedPageBreak/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15英语2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陈舒琴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ng1540116203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15英语3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甘露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ng1540116306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16翻译1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李国梁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ng1640113130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16翻译2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罗家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槟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ng1640113224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16商务英语1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薛祖林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ng1640115106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16商务英语2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何金燕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ng1640115214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16商务英语3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邓云霄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ng1640115302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16商务英语4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潘智扬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ng1640115431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16英语1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朱翠婷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ng1640116323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16英语2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汤昕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ng1640116212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16英语3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陈一苇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ng1640116329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17翻译1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陈柳云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ng1740113104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17翻译2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尤加宜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ng1740113206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17商务英语1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邱秋娇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ng1740115111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17商务英语2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梁炜珊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ng1740115228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17商务英语3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戴义潜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ng1740115326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17英语1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蔡陈清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ng1740116114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17英语2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李婉珊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ng1740116208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17英语3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张屹棋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ng1740116324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15汉语国际教育(对外汉语教学)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林恺菲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ng1540510131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15汉语言文学(涉外文秘)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林思敏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ng1540508211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15汉语言文学(新闻采编)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黎佩莲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ng1540508239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16汉语国际教育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黄宝君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ng1640513114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16汉语言文学(涉外文秘)1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罗晓裕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ng1640508243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16汉语言文学(新闻采编)1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邹慧琳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ng1640508204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16应用语言学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劳泳媚</w:t>
            </w:r>
            <w:proofErr w:type="gramEnd"/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ng1640508240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17汉语国际教育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董曼柔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ng1740513139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3"/>
                <w:szCs w:val="13"/>
                <w:lang/>
              </w:rPr>
            </w:pPr>
            <w:r>
              <w:rPr>
                <w:rFonts w:cs="宋体" w:hint="eastAsia"/>
                <w:color w:val="000000"/>
                <w:sz w:val="13"/>
                <w:szCs w:val="13"/>
                <w:lang/>
              </w:rPr>
              <w:t>17汉语言文学(涉外文秘、新闻采编)1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骆钰朗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ng1740508151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3"/>
                <w:szCs w:val="13"/>
                <w:lang/>
              </w:rPr>
            </w:pPr>
            <w:r>
              <w:rPr>
                <w:rFonts w:cs="宋体" w:hint="eastAsia"/>
                <w:color w:val="000000"/>
                <w:sz w:val="13"/>
                <w:szCs w:val="13"/>
                <w:lang/>
              </w:rPr>
              <w:t>17汉语言文学(涉外文秘、新闻采编)2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吴海星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ng1740508240</w:t>
            </w:r>
          </w:p>
        </w:tc>
      </w:tr>
      <w:tr w:rsidR="001B7F6C" w:rsidTr="00B01693">
        <w:trPr>
          <w:trHeight w:hRule="exact" w:val="283"/>
        </w:trPr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17应用语言学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侯伊彤</w:t>
            </w:r>
          </w:p>
        </w:tc>
        <w:tc>
          <w:tcPr>
            <w:tcW w:w="2322" w:type="dxa"/>
            <w:vAlign w:val="center"/>
          </w:tcPr>
          <w:p w:rsidR="001B7F6C" w:rsidRDefault="001B7F6C" w:rsidP="00B0169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/>
              </w:rPr>
              <w:t>ng1740512126</w:t>
            </w:r>
          </w:p>
        </w:tc>
      </w:tr>
    </w:tbl>
    <w:p w:rsidR="001B7F6C" w:rsidRDefault="001B7F6C" w:rsidP="001B7F6C">
      <w:pPr>
        <w:widowControl/>
        <w:textAlignment w:val="top"/>
        <w:rPr>
          <w:rFonts w:cs="宋体" w:hint="eastAsia"/>
          <w:color w:val="000000"/>
          <w:kern w:val="0"/>
          <w:sz w:val="21"/>
          <w:lang/>
        </w:rPr>
      </w:pPr>
    </w:p>
    <w:p w:rsidR="00A1313F" w:rsidRDefault="00A1313F"/>
    <w:sectPr w:rsidR="00A1313F">
      <w:headerReference w:type="default" r:id="rId5"/>
      <w:footerReference w:type="default" r:id="rId6"/>
      <w:pgSz w:w="11906" w:h="16838"/>
      <w:pgMar w:top="1417" w:right="1417" w:bottom="1417" w:left="1417" w:header="851" w:footer="992" w:gutter="0"/>
      <w:cols w:space="720"/>
      <w:docGrid w:type="lines" w:linePitch="3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007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800073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</w:instrText>
                </w:r>
                <w:r>
                  <w:rPr>
                    <w:rFonts w:hint="eastAsia"/>
                    <w:sz w:val="18"/>
                  </w:rPr>
                  <w:instrText xml:space="preserve">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B7F6C" w:rsidRPr="001B7F6C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007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FC41"/>
    <w:multiLevelType w:val="singleLevel"/>
    <w:tmpl w:val="5473FC41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65E4153"/>
    <w:multiLevelType w:val="singleLevel"/>
    <w:tmpl w:val="565E4153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B7F6C"/>
    <w:rsid w:val="001B7F6C"/>
    <w:rsid w:val="00800073"/>
    <w:rsid w:val="00A1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6C"/>
    <w:pPr>
      <w:widowControl w:val="0"/>
      <w:jc w:val="both"/>
    </w:pPr>
    <w:rPr>
      <w:rFonts w:ascii="宋体" w:eastAsia="宋体" w:hAnsi="宋体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F6C"/>
    <w:rPr>
      <w:color w:val="0000FF"/>
      <w:u w:val="single"/>
    </w:rPr>
  </w:style>
  <w:style w:type="paragraph" w:styleId="a4">
    <w:name w:val="header"/>
    <w:basedOn w:val="a"/>
    <w:link w:val="Char"/>
    <w:rsid w:val="001B7F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4"/>
    <w:rsid w:val="001B7F6C"/>
    <w:rPr>
      <w:rFonts w:ascii="Times New Roman" w:eastAsia="宋体" w:hAnsi="Times New Roman" w:cs="Times New Roman"/>
      <w:sz w:val="18"/>
      <w:szCs w:val="21"/>
    </w:rPr>
  </w:style>
  <w:style w:type="paragraph" w:styleId="a5">
    <w:name w:val="footer"/>
    <w:basedOn w:val="a"/>
    <w:link w:val="Char0"/>
    <w:rsid w:val="001B7F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1B7F6C"/>
    <w:rPr>
      <w:rFonts w:ascii="宋体" w:eastAsia="宋体" w:hAnsi="宋体" w:cs="Times New Roman"/>
      <w:sz w:val="18"/>
      <w:szCs w:val="21"/>
    </w:rPr>
  </w:style>
  <w:style w:type="table" w:styleId="a6">
    <w:name w:val="Table Grid"/>
    <w:basedOn w:val="a1"/>
    <w:uiPriority w:val="99"/>
    <w:unhideWhenUsed/>
    <w:rsid w:val="001B7F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5220</Characters>
  <Application>Microsoft Office Word</Application>
  <DocSecurity>0</DocSecurity>
  <Lines>43</Lines>
  <Paragraphs>12</Paragraphs>
  <ScaleCrop>false</ScaleCrop>
  <Company>Sky123.Org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2018-05-28T01:15:00Z</dcterms:created>
  <dcterms:modified xsi:type="dcterms:W3CDTF">2018-05-28T01:15:00Z</dcterms:modified>
</cp:coreProperties>
</file>